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ED4DE" w14:textId="16957625" w:rsidR="00334E9C" w:rsidRPr="00334E9C" w:rsidRDefault="00334E9C" w:rsidP="00334E9C">
      <w:pPr>
        <w:jc w:val="center"/>
        <w:rPr>
          <w:rFonts w:ascii="Arial" w:hAnsi="Arial" w:cs="Arial"/>
          <w:b/>
          <w:bCs/>
        </w:rPr>
      </w:pPr>
      <w:r w:rsidRPr="00334E9C">
        <w:rPr>
          <w:rFonts w:ascii="Arial" w:hAnsi="Arial" w:cs="Arial"/>
          <w:b/>
          <w:bCs/>
        </w:rPr>
        <w:t>PRIVILEGIA ANA PATY PERALTA COORDINACIÓN PARA ATENCIÓN DE TODO TIPO DE EMERGENCIAS</w:t>
      </w:r>
    </w:p>
    <w:p w14:paraId="13092E41" w14:textId="77777777" w:rsidR="00334E9C" w:rsidRPr="00334E9C" w:rsidRDefault="00334E9C" w:rsidP="00334E9C">
      <w:pPr>
        <w:jc w:val="both"/>
        <w:rPr>
          <w:rFonts w:ascii="Arial" w:hAnsi="Arial" w:cs="Arial"/>
        </w:rPr>
      </w:pPr>
    </w:p>
    <w:p w14:paraId="2B0BC7C9" w14:textId="77777777" w:rsidR="00334E9C" w:rsidRDefault="00334E9C" w:rsidP="00334E9C">
      <w:pPr>
        <w:pStyle w:val="Prrafodelista"/>
        <w:numPr>
          <w:ilvl w:val="0"/>
          <w:numId w:val="23"/>
        </w:numPr>
        <w:jc w:val="both"/>
        <w:rPr>
          <w:rFonts w:ascii="Arial" w:hAnsi="Arial" w:cs="Arial"/>
        </w:rPr>
      </w:pPr>
      <w:r w:rsidRPr="00334E9C">
        <w:rPr>
          <w:rFonts w:ascii="Arial" w:hAnsi="Arial" w:cs="Arial"/>
        </w:rPr>
        <w:t>Instala el Comité Operativo Especializado en Fenómenos Hidrometeorológicos del Municipio de Benito Juárez</w:t>
      </w:r>
    </w:p>
    <w:p w14:paraId="2720BFE1" w14:textId="015167E7" w:rsidR="00334E9C" w:rsidRPr="00334E9C" w:rsidRDefault="00334E9C" w:rsidP="00334E9C">
      <w:pPr>
        <w:pStyle w:val="Prrafodelista"/>
        <w:numPr>
          <w:ilvl w:val="0"/>
          <w:numId w:val="23"/>
        </w:numPr>
        <w:jc w:val="both"/>
        <w:rPr>
          <w:rFonts w:ascii="Arial" w:hAnsi="Arial" w:cs="Arial"/>
        </w:rPr>
      </w:pPr>
      <w:r w:rsidRPr="00334E9C">
        <w:rPr>
          <w:rFonts w:ascii="Arial" w:hAnsi="Arial" w:cs="Arial"/>
        </w:rPr>
        <w:t>También encabeza la instalación y toma de protesta de integrantes del Consejo Municipal de Protección Civil para el periodo 2024-2027</w:t>
      </w:r>
    </w:p>
    <w:p w14:paraId="2E6DD6AF" w14:textId="77777777" w:rsidR="00334E9C" w:rsidRPr="00334E9C" w:rsidRDefault="00334E9C" w:rsidP="00334E9C">
      <w:pPr>
        <w:jc w:val="both"/>
        <w:rPr>
          <w:rFonts w:ascii="Arial" w:hAnsi="Arial" w:cs="Arial"/>
        </w:rPr>
      </w:pPr>
    </w:p>
    <w:p w14:paraId="46D1B70A" w14:textId="77777777" w:rsidR="00334E9C" w:rsidRPr="00334E9C" w:rsidRDefault="00334E9C" w:rsidP="00334E9C">
      <w:pPr>
        <w:jc w:val="both"/>
        <w:rPr>
          <w:rFonts w:ascii="Arial" w:hAnsi="Arial" w:cs="Arial"/>
        </w:rPr>
      </w:pPr>
      <w:r w:rsidRPr="00334E9C">
        <w:rPr>
          <w:rFonts w:ascii="Arial" w:hAnsi="Arial" w:cs="Arial"/>
          <w:b/>
          <w:bCs/>
        </w:rPr>
        <w:t>Cancún, Q. R., a 15 de noviembre de 2024.-</w:t>
      </w:r>
      <w:r w:rsidRPr="00334E9C">
        <w:rPr>
          <w:rFonts w:ascii="Arial" w:hAnsi="Arial" w:cs="Arial"/>
        </w:rPr>
        <w:t xml:space="preserve"> Durante la instalación del Comité Operativo Especializado en Fenómenos Hidrometeorológicos del Municipio de Benito Juárez, la </w:t>
      </w:r>
      <w:proofErr w:type="gramStart"/>
      <w:r w:rsidRPr="00334E9C">
        <w:rPr>
          <w:rFonts w:ascii="Arial" w:hAnsi="Arial" w:cs="Arial"/>
        </w:rPr>
        <w:t>Presidenta</w:t>
      </w:r>
      <w:proofErr w:type="gramEnd"/>
      <w:r w:rsidRPr="00334E9C">
        <w:rPr>
          <w:rFonts w:ascii="Arial" w:hAnsi="Arial" w:cs="Arial"/>
        </w:rPr>
        <w:t xml:space="preserve"> Municipal, Ana Paty Peralta, reiteró la importancia de la suma de esfuerzos de todos los sectores sociales, en caso de presentarse emergencias climáticas, ya que eso reafirma que Cancún sea ejemplo en la materia. </w:t>
      </w:r>
    </w:p>
    <w:p w14:paraId="7667CEB3" w14:textId="77777777" w:rsidR="00334E9C" w:rsidRPr="00334E9C" w:rsidRDefault="00334E9C" w:rsidP="00334E9C">
      <w:pPr>
        <w:jc w:val="both"/>
        <w:rPr>
          <w:rFonts w:ascii="Arial" w:hAnsi="Arial" w:cs="Arial"/>
        </w:rPr>
      </w:pPr>
    </w:p>
    <w:p w14:paraId="0771A197" w14:textId="77777777" w:rsidR="00334E9C" w:rsidRPr="00334E9C" w:rsidRDefault="00334E9C" w:rsidP="00334E9C">
      <w:pPr>
        <w:jc w:val="both"/>
        <w:rPr>
          <w:rFonts w:ascii="Arial" w:hAnsi="Arial" w:cs="Arial"/>
        </w:rPr>
      </w:pPr>
      <w:r w:rsidRPr="00334E9C">
        <w:rPr>
          <w:rFonts w:ascii="Arial" w:hAnsi="Arial" w:cs="Arial"/>
        </w:rPr>
        <w:t xml:space="preserve">“Agradezco a quienes participan en el antes, durante y después de cualquier contingencia, desde la iniciativa privada hasta todas las dependencias de gobierno, todas son fundamentales para que podamos trabajar desde la prevención y qué hacer desde que se comienza a acercar un fenómeno y poder reactivar la ciudad. Somos ejemplo a nivel nacional de las buenas prácticas y protocolos que tenemos”, dijo. </w:t>
      </w:r>
    </w:p>
    <w:p w14:paraId="2D50DB60" w14:textId="77777777" w:rsidR="00334E9C" w:rsidRPr="00334E9C" w:rsidRDefault="00334E9C" w:rsidP="00334E9C">
      <w:pPr>
        <w:jc w:val="both"/>
        <w:rPr>
          <w:rFonts w:ascii="Arial" w:hAnsi="Arial" w:cs="Arial"/>
        </w:rPr>
      </w:pPr>
    </w:p>
    <w:p w14:paraId="11FCAA39" w14:textId="77777777" w:rsidR="00334E9C" w:rsidRPr="00334E9C" w:rsidRDefault="00334E9C" w:rsidP="00334E9C">
      <w:pPr>
        <w:jc w:val="both"/>
        <w:rPr>
          <w:rFonts w:ascii="Arial" w:hAnsi="Arial" w:cs="Arial"/>
        </w:rPr>
      </w:pPr>
      <w:r w:rsidRPr="00334E9C">
        <w:rPr>
          <w:rFonts w:ascii="Arial" w:hAnsi="Arial" w:cs="Arial"/>
        </w:rPr>
        <w:t xml:space="preserve">Ana Paty Peralta resaltó que los lineamientos de cómo actuar e informar de manera responsable a la población, también han sido trazados por la gobernadora Mara Lezama, y aunque los pronósticos indican que no hay peligro para la zona norte de la entidad, se debe mantener la preparación en todo momento. </w:t>
      </w:r>
    </w:p>
    <w:p w14:paraId="251B16F7" w14:textId="77777777" w:rsidR="00334E9C" w:rsidRPr="00334E9C" w:rsidRDefault="00334E9C" w:rsidP="00334E9C">
      <w:pPr>
        <w:jc w:val="both"/>
        <w:rPr>
          <w:rFonts w:ascii="Arial" w:hAnsi="Arial" w:cs="Arial"/>
        </w:rPr>
      </w:pPr>
    </w:p>
    <w:p w14:paraId="1B4CB56F" w14:textId="77777777" w:rsidR="00334E9C" w:rsidRPr="00334E9C" w:rsidRDefault="00334E9C" w:rsidP="00334E9C">
      <w:pPr>
        <w:jc w:val="both"/>
        <w:rPr>
          <w:rFonts w:ascii="Arial" w:hAnsi="Arial" w:cs="Arial"/>
        </w:rPr>
      </w:pPr>
      <w:r w:rsidRPr="00334E9C">
        <w:rPr>
          <w:rFonts w:ascii="Arial" w:hAnsi="Arial" w:cs="Arial"/>
        </w:rPr>
        <w:t xml:space="preserve">“En la parte operativa se sigue trabajando a través del Centro de Mando que tiene una permanencia de 24 horas y por experiencias pasadas, ayuda a recopilar toda la información, ya que se van anotando ciertas situaciones como caídas de árboles, postes de luz, albergues disponibles, así como ocupación y suministro de alimentos en ellos, entre otros temas”, explicó. </w:t>
      </w:r>
    </w:p>
    <w:p w14:paraId="68D92389" w14:textId="77777777" w:rsidR="00334E9C" w:rsidRPr="00334E9C" w:rsidRDefault="00334E9C" w:rsidP="00334E9C">
      <w:pPr>
        <w:jc w:val="both"/>
        <w:rPr>
          <w:rFonts w:ascii="Arial" w:hAnsi="Arial" w:cs="Arial"/>
        </w:rPr>
      </w:pPr>
    </w:p>
    <w:p w14:paraId="6D353228" w14:textId="77777777" w:rsidR="00334E9C" w:rsidRPr="00334E9C" w:rsidRDefault="00334E9C" w:rsidP="00334E9C">
      <w:pPr>
        <w:jc w:val="both"/>
        <w:rPr>
          <w:rFonts w:ascii="Arial" w:hAnsi="Arial" w:cs="Arial"/>
        </w:rPr>
      </w:pPr>
      <w:r w:rsidRPr="00334E9C">
        <w:rPr>
          <w:rFonts w:ascii="Arial" w:hAnsi="Arial" w:cs="Arial"/>
        </w:rPr>
        <w:t xml:space="preserve">A su vez, el director de Protección Civil, Antonio </w:t>
      </w:r>
      <w:proofErr w:type="spellStart"/>
      <w:r w:rsidRPr="00334E9C">
        <w:rPr>
          <w:rFonts w:ascii="Arial" w:hAnsi="Arial" w:cs="Arial"/>
        </w:rPr>
        <w:t>Riveroll</w:t>
      </w:r>
      <w:proofErr w:type="spellEnd"/>
      <w:r w:rsidRPr="00334E9C">
        <w:rPr>
          <w:rFonts w:ascii="Arial" w:hAnsi="Arial" w:cs="Arial"/>
        </w:rPr>
        <w:t xml:space="preserve"> </w:t>
      </w:r>
      <w:proofErr w:type="spellStart"/>
      <w:r w:rsidRPr="00334E9C">
        <w:rPr>
          <w:rFonts w:ascii="Arial" w:hAnsi="Arial" w:cs="Arial"/>
        </w:rPr>
        <w:t>Ribbón</w:t>
      </w:r>
      <w:proofErr w:type="spellEnd"/>
      <w:r w:rsidRPr="00334E9C">
        <w:rPr>
          <w:rFonts w:ascii="Arial" w:hAnsi="Arial" w:cs="Arial"/>
        </w:rPr>
        <w:t xml:space="preserve">, explicó que dicho comité si bien se instaló desde el 1º de junio al inicio de la temporada de huracanes, por protocolo y por ley se renueva la disposición de todos sus integrantes para la atención antes, durante y después, por lo </w:t>
      </w:r>
      <w:proofErr w:type="gramStart"/>
      <w:r w:rsidRPr="00334E9C">
        <w:rPr>
          <w:rFonts w:ascii="Arial" w:hAnsi="Arial" w:cs="Arial"/>
        </w:rPr>
        <w:t>que</w:t>
      </w:r>
      <w:proofErr w:type="gramEnd"/>
      <w:r w:rsidRPr="00334E9C">
        <w:rPr>
          <w:rFonts w:ascii="Arial" w:hAnsi="Arial" w:cs="Arial"/>
        </w:rPr>
        <w:t xml:space="preserve"> para facilitar la captura de la información del tema, se avanza en la parte digital para que pueda implementar más adelante. </w:t>
      </w:r>
    </w:p>
    <w:p w14:paraId="2CD21E3F" w14:textId="77777777" w:rsidR="00334E9C" w:rsidRPr="00334E9C" w:rsidRDefault="00334E9C" w:rsidP="00334E9C">
      <w:pPr>
        <w:jc w:val="both"/>
        <w:rPr>
          <w:rFonts w:ascii="Arial" w:hAnsi="Arial" w:cs="Arial"/>
        </w:rPr>
      </w:pPr>
    </w:p>
    <w:p w14:paraId="13DF1827" w14:textId="77777777" w:rsidR="00334E9C" w:rsidRPr="00334E9C" w:rsidRDefault="00334E9C" w:rsidP="00334E9C">
      <w:pPr>
        <w:jc w:val="both"/>
        <w:rPr>
          <w:rFonts w:ascii="Arial" w:hAnsi="Arial" w:cs="Arial"/>
        </w:rPr>
      </w:pPr>
      <w:r w:rsidRPr="00334E9C">
        <w:rPr>
          <w:rFonts w:ascii="Arial" w:hAnsi="Arial" w:cs="Arial"/>
        </w:rPr>
        <w:t xml:space="preserve">Asimismo, el representante de la Comisión Nacional del Agua (CONAGUA) en Cancún, dio el informe comparando el pronóstico de fenómenos para el océano </w:t>
      </w:r>
      <w:r w:rsidRPr="00334E9C">
        <w:rPr>
          <w:rFonts w:ascii="Arial" w:hAnsi="Arial" w:cs="Arial"/>
        </w:rPr>
        <w:lastRenderedPageBreak/>
        <w:t xml:space="preserve">Atlántico y cuántos han acontecido hasta la fecha, recordando que la temporada culmina el próximo 30 de noviembre. Sin embargo, se pueden presentar algunos atípicos y hasta ahorita se han reportado 10 frentes fríos que han acontecido. </w:t>
      </w:r>
    </w:p>
    <w:p w14:paraId="70AE4BA9" w14:textId="77777777" w:rsidR="00334E9C" w:rsidRPr="00334E9C" w:rsidRDefault="00334E9C" w:rsidP="00334E9C">
      <w:pPr>
        <w:jc w:val="both"/>
        <w:rPr>
          <w:rFonts w:ascii="Arial" w:hAnsi="Arial" w:cs="Arial"/>
        </w:rPr>
      </w:pPr>
    </w:p>
    <w:p w14:paraId="699974C6" w14:textId="77777777" w:rsidR="00334E9C" w:rsidRPr="00334E9C" w:rsidRDefault="00334E9C" w:rsidP="00334E9C">
      <w:pPr>
        <w:jc w:val="both"/>
        <w:rPr>
          <w:rFonts w:ascii="Arial" w:hAnsi="Arial" w:cs="Arial"/>
        </w:rPr>
      </w:pPr>
      <w:r w:rsidRPr="00334E9C">
        <w:rPr>
          <w:rFonts w:ascii="Arial" w:hAnsi="Arial" w:cs="Arial"/>
        </w:rPr>
        <w:t xml:space="preserve">Previamente, la </w:t>
      </w:r>
      <w:proofErr w:type="gramStart"/>
      <w:r w:rsidRPr="00334E9C">
        <w:rPr>
          <w:rFonts w:ascii="Arial" w:hAnsi="Arial" w:cs="Arial"/>
        </w:rPr>
        <w:t>Presidenta</w:t>
      </w:r>
      <w:proofErr w:type="gramEnd"/>
      <w:r w:rsidRPr="00334E9C">
        <w:rPr>
          <w:rFonts w:ascii="Arial" w:hAnsi="Arial" w:cs="Arial"/>
        </w:rPr>
        <w:t xml:space="preserve"> Municipal también instaló y tomó la protesta a los integrantes del Consejo Municipal de Protección Civil de Benito Juárez para el periodo 2024-2027, en el que también resaltó la importancia de mantener las acciones para promover la prevención en todo tipo de circunstancias como accidentes, huracanes, lluvias, en los que participan diferentes instituciones y dependencias de los tres niveles de gobierno, en estricto apego de las necesidades ciudadanas.  </w:t>
      </w:r>
    </w:p>
    <w:p w14:paraId="3F21BCCD" w14:textId="77777777" w:rsidR="00334E9C" w:rsidRPr="00334E9C" w:rsidRDefault="00334E9C" w:rsidP="00334E9C">
      <w:pPr>
        <w:jc w:val="both"/>
        <w:rPr>
          <w:rFonts w:ascii="Arial" w:hAnsi="Arial" w:cs="Arial"/>
        </w:rPr>
      </w:pPr>
    </w:p>
    <w:p w14:paraId="0C54DB65" w14:textId="77777777" w:rsidR="00334E9C" w:rsidRPr="00334E9C" w:rsidRDefault="00334E9C" w:rsidP="00334E9C">
      <w:pPr>
        <w:jc w:val="both"/>
        <w:rPr>
          <w:rFonts w:ascii="Arial" w:hAnsi="Arial" w:cs="Arial"/>
        </w:rPr>
      </w:pPr>
      <w:r w:rsidRPr="00334E9C">
        <w:rPr>
          <w:rFonts w:ascii="Arial" w:hAnsi="Arial" w:cs="Arial"/>
        </w:rPr>
        <w:t xml:space="preserve">“Nuestra administración ha adquirido un gran compromiso con el bienestar y la seguridad de las y los cancunenses, por eso quiero pedirles a los integrantes de este organismo, que brindemos el máximo desempeño, a servir siempre con respeto y a mantener presente que lo más importante de todo son las familias cancunenses”, finalizó. </w:t>
      </w:r>
    </w:p>
    <w:p w14:paraId="2E7159C8" w14:textId="77777777" w:rsidR="00334E9C" w:rsidRPr="00334E9C" w:rsidRDefault="00334E9C" w:rsidP="00334E9C">
      <w:pPr>
        <w:jc w:val="both"/>
        <w:rPr>
          <w:rFonts w:ascii="Arial" w:hAnsi="Arial" w:cs="Arial"/>
        </w:rPr>
      </w:pPr>
    </w:p>
    <w:p w14:paraId="4D8E07F3" w14:textId="52318548" w:rsidR="00334E9C" w:rsidRPr="00334E9C" w:rsidRDefault="00334E9C" w:rsidP="00334E9C">
      <w:pPr>
        <w:jc w:val="center"/>
        <w:rPr>
          <w:rFonts w:ascii="Arial" w:hAnsi="Arial" w:cs="Arial"/>
        </w:rPr>
      </w:pPr>
      <w:r w:rsidRPr="00334E9C">
        <w:rPr>
          <w:rFonts w:ascii="Arial" w:hAnsi="Arial" w:cs="Arial"/>
        </w:rPr>
        <w:t>****</w:t>
      </w:r>
      <w:r>
        <w:rPr>
          <w:rFonts w:ascii="Arial" w:hAnsi="Arial" w:cs="Arial"/>
        </w:rPr>
        <w:t>********</w:t>
      </w:r>
    </w:p>
    <w:p w14:paraId="5CD3DB41" w14:textId="77777777" w:rsidR="00334E9C" w:rsidRPr="00334E9C" w:rsidRDefault="00334E9C" w:rsidP="00334E9C">
      <w:pPr>
        <w:jc w:val="center"/>
        <w:rPr>
          <w:rFonts w:ascii="Arial" w:hAnsi="Arial" w:cs="Arial"/>
          <w:b/>
          <w:bCs/>
        </w:rPr>
      </w:pPr>
      <w:r w:rsidRPr="00334E9C">
        <w:rPr>
          <w:rFonts w:ascii="Arial" w:hAnsi="Arial" w:cs="Arial"/>
          <w:b/>
          <w:bCs/>
        </w:rPr>
        <w:t>CAJA DE DATOS</w:t>
      </w:r>
    </w:p>
    <w:p w14:paraId="468F2E9F" w14:textId="77777777" w:rsidR="00334E9C" w:rsidRPr="00334E9C" w:rsidRDefault="00334E9C" w:rsidP="00334E9C">
      <w:pPr>
        <w:jc w:val="both"/>
        <w:rPr>
          <w:rFonts w:ascii="Arial" w:hAnsi="Arial" w:cs="Arial"/>
        </w:rPr>
      </w:pPr>
    </w:p>
    <w:p w14:paraId="7DFC53B6" w14:textId="77777777" w:rsidR="00334E9C" w:rsidRPr="00334E9C" w:rsidRDefault="00334E9C" w:rsidP="00334E9C">
      <w:pPr>
        <w:jc w:val="both"/>
        <w:rPr>
          <w:rFonts w:ascii="Arial" w:hAnsi="Arial" w:cs="Arial"/>
        </w:rPr>
      </w:pPr>
      <w:r w:rsidRPr="00334E9C">
        <w:rPr>
          <w:rFonts w:ascii="Arial" w:hAnsi="Arial" w:cs="Arial"/>
        </w:rPr>
        <w:t xml:space="preserve">Pronóstico para la Temporada 2024: </w:t>
      </w:r>
    </w:p>
    <w:p w14:paraId="54247809" w14:textId="77777777" w:rsidR="00334E9C" w:rsidRPr="00334E9C" w:rsidRDefault="00334E9C" w:rsidP="00334E9C">
      <w:pPr>
        <w:jc w:val="both"/>
        <w:rPr>
          <w:rFonts w:ascii="Arial" w:hAnsi="Arial" w:cs="Arial"/>
        </w:rPr>
      </w:pPr>
    </w:p>
    <w:p w14:paraId="161DC21F" w14:textId="77777777" w:rsidR="00334E9C" w:rsidRPr="00334E9C" w:rsidRDefault="00334E9C" w:rsidP="00334E9C">
      <w:pPr>
        <w:jc w:val="both"/>
        <w:rPr>
          <w:rFonts w:ascii="Arial" w:hAnsi="Arial" w:cs="Arial"/>
        </w:rPr>
      </w:pPr>
      <w:r w:rsidRPr="00334E9C">
        <w:rPr>
          <w:rFonts w:ascii="Arial" w:hAnsi="Arial" w:cs="Arial"/>
        </w:rPr>
        <w:t>20 a 23 fenómenos en total (18 hasta el momento)</w:t>
      </w:r>
    </w:p>
    <w:p w14:paraId="0EACD25E" w14:textId="77777777" w:rsidR="00334E9C" w:rsidRPr="00334E9C" w:rsidRDefault="00334E9C" w:rsidP="00334E9C">
      <w:pPr>
        <w:jc w:val="both"/>
        <w:rPr>
          <w:rFonts w:ascii="Arial" w:hAnsi="Arial" w:cs="Arial"/>
        </w:rPr>
      </w:pPr>
      <w:r w:rsidRPr="00334E9C">
        <w:rPr>
          <w:rFonts w:ascii="Arial" w:hAnsi="Arial" w:cs="Arial"/>
        </w:rPr>
        <w:t xml:space="preserve">11 a 12 tormentas tropicales (7 hasta el momento) </w:t>
      </w:r>
    </w:p>
    <w:p w14:paraId="170F0EFB" w14:textId="77777777" w:rsidR="00334E9C" w:rsidRPr="00334E9C" w:rsidRDefault="00334E9C" w:rsidP="00334E9C">
      <w:pPr>
        <w:jc w:val="both"/>
        <w:rPr>
          <w:rFonts w:ascii="Arial" w:hAnsi="Arial" w:cs="Arial"/>
        </w:rPr>
      </w:pPr>
      <w:r w:rsidRPr="00334E9C">
        <w:rPr>
          <w:rFonts w:ascii="Arial" w:hAnsi="Arial" w:cs="Arial"/>
        </w:rPr>
        <w:t>5 a 6 huracanes categoría 1 y 2 (6 hasta el momento)</w:t>
      </w:r>
    </w:p>
    <w:p w14:paraId="522EDA8A" w14:textId="37BE7AD1" w:rsidR="0090458F" w:rsidRPr="00334E9C" w:rsidRDefault="00334E9C" w:rsidP="00334E9C">
      <w:pPr>
        <w:jc w:val="both"/>
        <w:rPr>
          <w:rFonts w:ascii="Arial" w:hAnsi="Arial" w:cs="Arial"/>
        </w:rPr>
      </w:pPr>
      <w:r w:rsidRPr="00334E9C">
        <w:rPr>
          <w:rFonts w:ascii="Arial" w:hAnsi="Arial" w:cs="Arial"/>
        </w:rPr>
        <w:t>4 a 5 huracanes categoría 3, 4 y 5 (5 hasta el momento</w:t>
      </w:r>
    </w:p>
    <w:sectPr w:rsidR="0090458F" w:rsidRPr="00334E9C"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1235C" w14:textId="77777777" w:rsidR="003B6E25" w:rsidRDefault="003B6E25" w:rsidP="0092028B">
      <w:r>
        <w:separator/>
      </w:r>
    </w:p>
  </w:endnote>
  <w:endnote w:type="continuationSeparator" w:id="0">
    <w:p w14:paraId="7B50B65C" w14:textId="77777777" w:rsidR="003B6E25" w:rsidRDefault="003B6E2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8DAB5" w14:textId="77777777" w:rsidR="003B6E25" w:rsidRDefault="003B6E25" w:rsidP="0092028B">
      <w:r>
        <w:separator/>
      </w:r>
    </w:p>
  </w:footnote>
  <w:footnote w:type="continuationSeparator" w:id="0">
    <w:p w14:paraId="6977AF18" w14:textId="77777777" w:rsidR="003B6E25" w:rsidRDefault="003B6E25"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74F46A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34E9C">
                            <w:rPr>
                              <w:rFonts w:cstheme="minorHAnsi"/>
                              <w:b/>
                              <w:bCs/>
                              <w:lang w:val="es-ES"/>
                            </w:rPr>
                            <w:t>165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74F46A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34E9C">
                      <w:rPr>
                        <w:rFonts w:cstheme="minorHAnsi"/>
                        <w:b/>
                        <w:bCs/>
                        <w:lang w:val="es-ES"/>
                      </w:rPr>
                      <w:t>165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14275D"/>
    <w:multiLevelType w:val="hybridMultilevel"/>
    <w:tmpl w:val="9F6A4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9"/>
  </w:num>
  <w:num w:numId="2" w16cid:durableId="381247589">
    <w:abstractNumId w:val="20"/>
  </w:num>
  <w:num w:numId="3" w16cid:durableId="1350453206">
    <w:abstractNumId w:val="4"/>
  </w:num>
  <w:num w:numId="4" w16cid:durableId="2059013186">
    <w:abstractNumId w:val="11"/>
  </w:num>
  <w:num w:numId="5" w16cid:durableId="2000115139">
    <w:abstractNumId w:val="14"/>
  </w:num>
  <w:num w:numId="6" w16cid:durableId="1912302049">
    <w:abstractNumId w:val="0"/>
  </w:num>
  <w:num w:numId="7" w16cid:durableId="1343319712">
    <w:abstractNumId w:val="22"/>
  </w:num>
  <w:num w:numId="8" w16cid:durableId="1458714387">
    <w:abstractNumId w:val="8"/>
  </w:num>
  <w:num w:numId="9" w16cid:durableId="812523015">
    <w:abstractNumId w:val="7"/>
  </w:num>
  <w:num w:numId="10" w16cid:durableId="1335645042">
    <w:abstractNumId w:val="16"/>
  </w:num>
  <w:num w:numId="11" w16cid:durableId="634992595">
    <w:abstractNumId w:val="10"/>
  </w:num>
  <w:num w:numId="12" w16cid:durableId="1755202202">
    <w:abstractNumId w:val="17"/>
  </w:num>
  <w:num w:numId="13" w16cid:durableId="1921794267">
    <w:abstractNumId w:val="1"/>
  </w:num>
  <w:num w:numId="14" w16cid:durableId="1147933680">
    <w:abstractNumId w:val="3"/>
  </w:num>
  <w:num w:numId="15" w16cid:durableId="2144344463">
    <w:abstractNumId w:val="12"/>
  </w:num>
  <w:num w:numId="16" w16cid:durableId="1053892324">
    <w:abstractNumId w:val="5"/>
  </w:num>
  <w:num w:numId="17" w16cid:durableId="359667562">
    <w:abstractNumId w:val="19"/>
  </w:num>
  <w:num w:numId="18" w16cid:durableId="469715409">
    <w:abstractNumId w:val="2"/>
  </w:num>
  <w:num w:numId="19" w16cid:durableId="1769495619">
    <w:abstractNumId w:val="21"/>
  </w:num>
  <w:num w:numId="20" w16cid:durableId="954218425">
    <w:abstractNumId w:val="15"/>
  </w:num>
  <w:num w:numId="21" w16cid:durableId="1789228862">
    <w:abstractNumId w:val="6"/>
  </w:num>
  <w:num w:numId="22" w16cid:durableId="208762983">
    <w:abstractNumId w:val="18"/>
  </w:num>
  <w:num w:numId="23" w16cid:durableId="10465687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526F9"/>
    <w:rsid w:val="001C2C3D"/>
    <w:rsid w:val="001D1340"/>
    <w:rsid w:val="001E4054"/>
    <w:rsid w:val="001E66EB"/>
    <w:rsid w:val="002048F8"/>
    <w:rsid w:val="0027105C"/>
    <w:rsid w:val="00293D97"/>
    <w:rsid w:val="0029683D"/>
    <w:rsid w:val="002A38C5"/>
    <w:rsid w:val="002B1033"/>
    <w:rsid w:val="002F0A83"/>
    <w:rsid w:val="002F256E"/>
    <w:rsid w:val="0030392F"/>
    <w:rsid w:val="003078F9"/>
    <w:rsid w:val="003269D1"/>
    <w:rsid w:val="00326AE6"/>
    <w:rsid w:val="003319CB"/>
    <w:rsid w:val="00334E9C"/>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21F84"/>
    <w:rsid w:val="005577C6"/>
    <w:rsid w:val="00562395"/>
    <w:rsid w:val="00571915"/>
    <w:rsid w:val="005A7793"/>
    <w:rsid w:val="005B47AE"/>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B32"/>
    <w:rsid w:val="00751B55"/>
    <w:rsid w:val="0075213B"/>
    <w:rsid w:val="00771DF7"/>
    <w:rsid w:val="007B128D"/>
    <w:rsid w:val="007E0B4C"/>
    <w:rsid w:val="007F3DEC"/>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458F"/>
    <w:rsid w:val="0091641D"/>
    <w:rsid w:val="0092028B"/>
    <w:rsid w:val="00922EC5"/>
    <w:rsid w:val="009230C7"/>
    <w:rsid w:val="0092643C"/>
    <w:rsid w:val="00926E32"/>
    <w:rsid w:val="0092707F"/>
    <w:rsid w:val="009330A7"/>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2D36"/>
    <w:rsid w:val="00B5654E"/>
    <w:rsid w:val="00B66CE3"/>
    <w:rsid w:val="00BA3047"/>
    <w:rsid w:val="00BB0A1C"/>
    <w:rsid w:val="00BC1AE2"/>
    <w:rsid w:val="00BD5728"/>
    <w:rsid w:val="00BE2F07"/>
    <w:rsid w:val="00C225A9"/>
    <w:rsid w:val="00C44C17"/>
    <w:rsid w:val="00C536F9"/>
    <w:rsid w:val="00C71425"/>
    <w:rsid w:val="00C80914"/>
    <w:rsid w:val="00C948AD"/>
    <w:rsid w:val="00C956D7"/>
    <w:rsid w:val="00CB2A24"/>
    <w:rsid w:val="00CC4F21"/>
    <w:rsid w:val="00CE1954"/>
    <w:rsid w:val="00D00AB3"/>
    <w:rsid w:val="00D05212"/>
    <w:rsid w:val="00D23899"/>
    <w:rsid w:val="00D301AB"/>
    <w:rsid w:val="00D33BCE"/>
    <w:rsid w:val="00D478AC"/>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552</Words>
  <Characters>3153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2024-11-15T19:35:00Z</dcterms:created>
  <dcterms:modified xsi:type="dcterms:W3CDTF">2024-11-15T19:35:00Z</dcterms:modified>
</cp:coreProperties>
</file>